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832F8" w14:textId="77777777" w:rsidR="00247395" w:rsidRDefault="00247395" w:rsidP="00247395">
      <w:pPr>
        <w:jc w:val="center"/>
        <w:rPr>
          <w:rFonts w:ascii="Century Gothic" w:hAnsi="Century Gothic"/>
        </w:rPr>
      </w:pPr>
      <w:r w:rsidRPr="006E4D04">
        <w:rPr>
          <w:noProof/>
        </w:rPr>
        <w:drawing>
          <wp:inline distT="0" distB="0" distL="0" distR="0" wp14:anchorId="054DA32F" wp14:editId="2E580EA0">
            <wp:extent cx="5341620" cy="2792130"/>
            <wp:effectExtent l="0" t="0" r="0" b="8255"/>
            <wp:docPr id="14504785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4799" cy="2804246"/>
                    </a:xfrm>
                    <a:prstGeom prst="rect">
                      <a:avLst/>
                    </a:prstGeom>
                    <a:noFill/>
                    <a:ln>
                      <a:noFill/>
                    </a:ln>
                  </pic:spPr>
                </pic:pic>
              </a:graphicData>
            </a:graphic>
          </wp:inline>
        </w:drawing>
      </w:r>
    </w:p>
    <w:p w14:paraId="424FC917" w14:textId="7B610ABA" w:rsidR="00247395" w:rsidRPr="00247395" w:rsidRDefault="00247395" w:rsidP="00247395">
      <w:pPr>
        <w:pStyle w:val="Heading1"/>
        <w:rPr>
          <w:rFonts w:ascii="Century Gothic" w:hAnsi="Century Gothic"/>
          <w:color w:val="00B0F0"/>
        </w:rPr>
      </w:pPr>
      <w:r w:rsidRPr="00247395">
        <w:rPr>
          <w:rFonts w:ascii="Century Gothic" w:hAnsi="Century Gothic"/>
          <w:color w:val="00B0F0"/>
        </w:rPr>
        <w:t xml:space="preserve">Aftersales Agent </w:t>
      </w:r>
    </w:p>
    <w:p w14:paraId="7C171A05" w14:textId="0335CEEB" w:rsidR="00247395" w:rsidRPr="00247395" w:rsidRDefault="00247395" w:rsidP="00247395">
      <w:pPr>
        <w:rPr>
          <w:rFonts w:ascii="Century Gothic" w:hAnsi="Century Gothic"/>
          <w:color w:val="808080" w:themeColor="background1" w:themeShade="80"/>
        </w:rPr>
      </w:pPr>
      <w:r w:rsidRPr="00247395">
        <w:rPr>
          <w:rFonts w:ascii="Century Gothic" w:hAnsi="Century Gothic"/>
          <w:color w:val="808080" w:themeColor="background1" w:themeShade="80"/>
        </w:rPr>
        <w:t>Go Car Credit is a specialist motor finance lender supporting those with less than perfect credit scores to get behind the wheel. Our hire purchase deals don’t just get people a great car – they give people the chance to rebuild their credit score too.</w:t>
      </w:r>
    </w:p>
    <w:p w14:paraId="1D4E2057" w14:textId="77777777" w:rsidR="00247395" w:rsidRPr="00247395" w:rsidRDefault="00247395" w:rsidP="00247395">
      <w:pPr>
        <w:rPr>
          <w:rFonts w:ascii="Century Gothic" w:hAnsi="Century Gothic"/>
          <w:color w:val="808080" w:themeColor="background1" w:themeShade="80"/>
        </w:rPr>
      </w:pPr>
      <w:r w:rsidRPr="00247395">
        <w:rPr>
          <w:rFonts w:ascii="Century Gothic" w:hAnsi="Century Gothic"/>
          <w:color w:val="808080" w:themeColor="background1" w:themeShade="80"/>
        </w:rPr>
        <w:t xml:space="preserve">To support </w:t>
      </w:r>
      <w:proofErr w:type="gramStart"/>
      <w:r w:rsidRPr="00247395">
        <w:rPr>
          <w:rFonts w:ascii="Century Gothic" w:hAnsi="Century Gothic"/>
          <w:color w:val="808080" w:themeColor="background1" w:themeShade="80"/>
        </w:rPr>
        <w:t>growth</w:t>
      </w:r>
      <w:proofErr w:type="gramEnd"/>
      <w:r w:rsidRPr="00247395">
        <w:rPr>
          <w:rFonts w:ascii="Century Gothic" w:hAnsi="Century Gothic"/>
          <w:color w:val="808080" w:themeColor="background1" w:themeShade="80"/>
        </w:rPr>
        <w:t xml:space="preserve"> we’re looking for Aftersales Agents to join us at our Warrington office.</w:t>
      </w:r>
    </w:p>
    <w:p w14:paraId="593B5A15" w14:textId="77777777" w:rsidR="00247395" w:rsidRPr="00247395" w:rsidRDefault="00247395" w:rsidP="00247395">
      <w:pPr>
        <w:rPr>
          <w:rFonts w:ascii="Century Gothic" w:hAnsi="Century Gothic"/>
          <w:color w:val="808080" w:themeColor="background1" w:themeShade="80"/>
        </w:rPr>
      </w:pPr>
      <w:r w:rsidRPr="00247395">
        <w:rPr>
          <w:rFonts w:ascii="Century Gothic" w:hAnsi="Century Gothic"/>
          <w:color w:val="808080" w:themeColor="background1" w:themeShade="80"/>
        </w:rPr>
        <w:t xml:space="preserve">Our Aftersales Agents serve as the main point of contact for customers with complaints. They take full responsibility for the complaints process - acknowledging, thoroughly investigating, and effectively resolving issues to ensure a positive customer outcome. Additionally, our agents offer feedback and improvement suggestions to the broader business to help continuously enhance our service levels. </w:t>
      </w:r>
    </w:p>
    <w:p w14:paraId="54FBC579" w14:textId="77777777" w:rsidR="00247395" w:rsidRPr="00247395" w:rsidRDefault="00247395" w:rsidP="00247395">
      <w:pPr>
        <w:rPr>
          <w:rFonts w:ascii="Century Gothic" w:hAnsi="Century Gothic"/>
          <w:color w:val="808080" w:themeColor="background1" w:themeShade="80"/>
        </w:rPr>
      </w:pPr>
      <w:r w:rsidRPr="00247395">
        <w:rPr>
          <w:rFonts w:ascii="Century Gothic" w:hAnsi="Century Gothic"/>
          <w:color w:val="808080" w:themeColor="background1" w:themeShade="80"/>
        </w:rPr>
        <w:t>This will be an interesting and varied role with day-to-day interaction with customers, introducers and internal stakeholders.</w:t>
      </w:r>
    </w:p>
    <w:p w14:paraId="1547A3C3" w14:textId="77777777" w:rsidR="00247395" w:rsidRPr="00247395" w:rsidRDefault="00247395" w:rsidP="00247395">
      <w:pPr>
        <w:rPr>
          <w:rFonts w:ascii="Century Gothic" w:hAnsi="Century Gothic"/>
        </w:rPr>
      </w:pPr>
    </w:p>
    <w:p w14:paraId="66F1D79B" w14:textId="77777777" w:rsidR="00247395" w:rsidRPr="00247395" w:rsidRDefault="00247395" w:rsidP="00247395">
      <w:pPr>
        <w:rPr>
          <w:rFonts w:ascii="Century Gothic" w:hAnsi="Century Gothic"/>
        </w:rPr>
      </w:pPr>
    </w:p>
    <w:p w14:paraId="1DED3202" w14:textId="77777777" w:rsidR="00247395" w:rsidRPr="00247395" w:rsidRDefault="00247395" w:rsidP="00247395">
      <w:pPr>
        <w:rPr>
          <w:rFonts w:ascii="Century Gothic" w:hAnsi="Century Gothic"/>
        </w:rPr>
      </w:pPr>
    </w:p>
    <w:p w14:paraId="4BF33086" w14:textId="77777777" w:rsidR="00247395" w:rsidRPr="00247395" w:rsidRDefault="00247395" w:rsidP="00247395">
      <w:pPr>
        <w:rPr>
          <w:rFonts w:ascii="Century Gothic" w:hAnsi="Century Gothic"/>
        </w:rPr>
      </w:pPr>
    </w:p>
    <w:p w14:paraId="545636CD" w14:textId="77777777" w:rsidR="00247395" w:rsidRPr="00247395" w:rsidRDefault="00247395" w:rsidP="00247395">
      <w:pPr>
        <w:rPr>
          <w:rFonts w:ascii="Century Gothic" w:hAnsi="Century Gothic"/>
        </w:rPr>
      </w:pPr>
    </w:p>
    <w:p w14:paraId="18E241D7" w14:textId="77777777" w:rsidR="00247395" w:rsidRPr="00247395" w:rsidRDefault="00247395" w:rsidP="00247395">
      <w:pPr>
        <w:rPr>
          <w:rFonts w:ascii="Century Gothic" w:hAnsi="Century Gothic"/>
        </w:rPr>
      </w:pPr>
    </w:p>
    <w:p w14:paraId="3B3A284C" w14:textId="77777777" w:rsidR="00247395" w:rsidRPr="00247395" w:rsidRDefault="00247395" w:rsidP="00247395">
      <w:pPr>
        <w:rPr>
          <w:rFonts w:ascii="Century Gothic" w:hAnsi="Century Gothic"/>
        </w:rPr>
      </w:pPr>
    </w:p>
    <w:p w14:paraId="59D397BC" w14:textId="3D281B97" w:rsidR="00247395" w:rsidRPr="00247395" w:rsidRDefault="00247395" w:rsidP="00247395">
      <w:pPr>
        <w:pStyle w:val="Heading1"/>
        <w:rPr>
          <w:rFonts w:ascii="Century Gothic" w:hAnsi="Century Gothic"/>
          <w:color w:val="00B0F0"/>
        </w:rPr>
      </w:pPr>
      <w:r w:rsidRPr="00247395">
        <w:rPr>
          <w:rFonts w:ascii="Century Gothic" w:hAnsi="Century Gothic"/>
          <w:color w:val="00B0F0"/>
        </w:rPr>
        <w:lastRenderedPageBreak/>
        <w:t>We’re looking for someone with:</w:t>
      </w:r>
    </w:p>
    <w:p w14:paraId="2570ECE7" w14:textId="77777777" w:rsidR="00247395" w:rsidRPr="00247395" w:rsidRDefault="00247395" w:rsidP="00247395">
      <w:pPr>
        <w:numPr>
          <w:ilvl w:val="0"/>
          <w:numId w:val="6"/>
        </w:numPr>
        <w:spacing w:after="160" w:line="259" w:lineRule="auto"/>
        <w:jc w:val="left"/>
        <w:rPr>
          <w:rFonts w:ascii="Century Gothic" w:hAnsi="Century Gothic"/>
          <w:color w:val="808080" w:themeColor="background1" w:themeShade="80"/>
        </w:rPr>
      </w:pPr>
      <w:r w:rsidRPr="00247395">
        <w:rPr>
          <w:rFonts w:ascii="Century Gothic" w:hAnsi="Century Gothic"/>
          <w:color w:val="808080" w:themeColor="background1" w:themeShade="80"/>
        </w:rPr>
        <w:t>Previous complaints handling experience, ideally in a motor finance environment</w:t>
      </w:r>
    </w:p>
    <w:p w14:paraId="783D1914" w14:textId="77777777" w:rsidR="00247395" w:rsidRPr="00247395" w:rsidRDefault="00247395" w:rsidP="00247395">
      <w:pPr>
        <w:numPr>
          <w:ilvl w:val="0"/>
          <w:numId w:val="6"/>
        </w:numPr>
        <w:spacing w:after="160" w:line="259" w:lineRule="auto"/>
        <w:jc w:val="left"/>
        <w:rPr>
          <w:rFonts w:ascii="Century Gothic" w:hAnsi="Century Gothic"/>
          <w:color w:val="808080" w:themeColor="background1" w:themeShade="80"/>
        </w:rPr>
      </w:pPr>
      <w:r w:rsidRPr="00247395">
        <w:rPr>
          <w:rFonts w:ascii="Century Gothic" w:hAnsi="Century Gothic"/>
          <w:color w:val="808080" w:themeColor="background1" w:themeShade="80"/>
        </w:rPr>
        <w:t xml:space="preserve">Outstanding verbal communication skills with the ability to have difficult conversations professionally </w:t>
      </w:r>
    </w:p>
    <w:p w14:paraId="5AF81930" w14:textId="77777777" w:rsidR="00247395" w:rsidRPr="00247395" w:rsidRDefault="00247395" w:rsidP="00247395">
      <w:pPr>
        <w:numPr>
          <w:ilvl w:val="0"/>
          <w:numId w:val="6"/>
        </w:numPr>
        <w:spacing w:after="160" w:line="259" w:lineRule="auto"/>
        <w:jc w:val="left"/>
        <w:rPr>
          <w:rFonts w:ascii="Century Gothic" w:hAnsi="Century Gothic"/>
          <w:color w:val="808080" w:themeColor="background1" w:themeShade="80"/>
        </w:rPr>
      </w:pPr>
      <w:r w:rsidRPr="00247395">
        <w:rPr>
          <w:rFonts w:ascii="Century Gothic" w:hAnsi="Century Gothic"/>
          <w:color w:val="808080" w:themeColor="background1" w:themeShade="80"/>
        </w:rPr>
        <w:t xml:space="preserve">Excellent written communication skills including drafting of letters and emails </w:t>
      </w:r>
    </w:p>
    <w:p w14:paraId="7AEB2944" w14:textId="77777777" w:rsidR="00247395" w:rsidRPr="00247395" w:rsidRDefault="00247395" w:rsidP="00247395">
      <w:pPr>
        <w:numPr>
          <w:ilvl w:val="0"/>
          <w:numId w:val="6"/>
        </w:numPr>
        <w:spacing w:after="160" w:line="259" w:lineRule="auto"/>
        <w:jc w:val="left"/>
        <w:rPr>
          <w:rFonts w:ascii="Century Gothic" w:hAnsi="Century Gothic"/>
          <w:color w:val="808080" w:themeColor="background1" w:themeShade="80"/>
        </w:rPr>
      </w:pPr>
      <w:r w:rsidRPr="00247395">
        <w:rPr>
          <w:rFonts w:ascii="Century Gothic" w:hAnsi="Century Gothic"/>
          <w:color w:val="808080" w:themeColor="background1" w:themeShade="80"/>
        </w:rPr>
        <w:t>Awareness of consumer rights legislation and experience of working in a regulatory environment</w:t>
      </w:r>
    </w:p>
    <w:p w14:paraId="2A9B05F3" w14:textId="77777777" w:rsidR="00247395" w:rsidRPr="00247395" w:rsidRDefault="00247395" w:rsidP="00247395">
      <w:pPr>
        <w:numPr>
          <w:ilvl w:val="0"/>
          <w:numId w:val="6"/>
        </w:numPr>
        <w:spacing w:after="160" w:line="259" w:lineRule="auto"/>
        <w:jc w:val="left"/>
        <w:rPr>
          <w:rFonts w:ascii="Century Gothic" w:hAnsi="Century Gothic"/>
          <w:color w:val="808080" w:themeColor="background1" w:themeShade="80"/>
        </w:rPr>
      </w:pPr>
      <w:r w:rsidRPr="00247395">
        <w:rPr>
          <w:rFonts w:ascii="Century Gothic" w:hAnsi="Century Gothic"/>
          <w:color w:val="808080" w:themeColor="background1" w:themeShade="80"/>
        </w:rPr>
        <w:t>Strong investigative skills with excellent attention to detail</w:t>
      </w:r>
    </w:p>
    <w:p w14:paraId="183FF2A7" w14:textId="77777777" w:rsidR="00247395" w:rsidRPr="00247395" w:rsidRDefault="00247395" w:rsidP="00247395">
      <w:pPr>
        <w:numPr>
          <w:ilvl w:val="0"/>
          <w:numId w:val="6"/>
        </w:numPr>
        <w:spacing w:after="160" w:line="259" w:lineRule="auto"/>
        <w:jc w:val="left"/>
        <w:rPr>
          <w:rFonts w:ascii="Century Gothic" w:hAnsi="Century Gothic"/>
          <w:color w:val="808080" w:themeColor="background1" w:themeShade="80"/>
        </w:rPr>
      </w:pPr>
      <w:r w:rsidRPr="00247395">
        <w:rPr>
          <w:rFonts w:ascii="Century Gothic" w:hAnsi="Century Gothic"/>
          <w:color w:val="808080" w:themeColor="background1" w:themeShade="80"/>
        </w:rPr>
        <w:t xml:space="preserve">Excellent organisational skills and the ability to prioritise effectively and work within tight timescales </w:t>
      </w:r>
    </w:p>
    <w:p w14:paraId="684CAD0F" w14:textId="77777777" w:rsidR="00247395" w:rsidRPr="00247395" w:rsidRDefault="00247395" w:rsidP="00247395">
      <w:pPr>
        <w:numPr>
          <w:ilvl w:val="0"/>
          <w:numId w:val="6"/>
        </w:numPr>
        <w:spacing w:after="160" w:line="259" w:lineRule="auto"/>
        <w:jc w:val="left"/>
        <w:rPr>
          <w:rFonts w:ascii="Century Gothic" w:hAnsi="Century Gothic"/>
          <w:color w:val="808080" w:themeColor="background1" w:themeShade="80"/>
        </w:rPr>
      </w:pPr>
      <w:r w:rsidRPr="00247395">
        <w:rPr>
          <w:rFonts w:ascii="Century Gothic" w:hAnsi="Century Gothic"/>
          <w:color w:val="808080" w:themeColor="background1" w:themeShade="80"/>
        </w:rPr>
        <w:t xml:space="preserve">Demonstrable experience of building relationships with customers, colleagues and third parties </w:t>
      </w:r>
    </w:p>
    <w:p w14:paraId="609801B9" w14:textId="77777777" w:rsidR="00247395" w:rsidRPr="00247395" w:rsidRDefault="00247395" w:rsidP="00247395">
      <w:pPr>
        <w:numPr>
          <w:ilvl w:val="0"/>
          <w:numId w:val="6"/>
        </w:numPr>
        <w:spacing w:after="160" w:line="259" w:lineRule="auto"/>
        <w:jc w:val="left"/>
        <w:rPr>
          <w:rFonts w:ascii="Century Gothic" w:hAnsi="Century Gothic"/>
          <w:color w:val="808080" w:themeColor="background1" w:themeShade="80"/>
        </w:rPr>
      </w:pPr>
      <w:r w:rsidRPr="00247395">
        <w:rPr>
          <w:rFonts w:ascii="Century Gothic" w:hAnsi="Century Gothic"/>
          <w:color w:val="808080" w:themeColor="background1" w:themeShade="80"/>
        </w:rPr>
        <w:t>Analytical skills to identify complaint trends and perform root cause analysis</w:t>
      </w:r>
    </w:p>
    <w:p w14:paraId="4286F7EA" w14:textId="77777777" w:rsidR="00247395" w:rsidRPr="00247395" w:rsidRDefault="00247395" w:rsidP="00247395">
      <w:pPr>
        <w:numPr>
          <w:ilvl w:val="0"/>
          <w:numId w:val="6"/>
        </w:numPr>
        <w:spacing w:after="160" w:line="259" w:lineRule="auto"/>
        <w:jc w:val="left"/>
        <w:rPr>
          <w:rFonts w:ascii="Century Gothic" w:hAnsi="Century Gothic"/>
          <w:color w:val="808080" w:themeColor="background1" w:themeShade="80"/>
        </w:rPr>
      </w:pPr>
      <w:r w:rsidRPr="00247395">
        <w:rPr>
          <w:rFonts w:ascii="Century Gothic" w:hAnsi="Century Gothic"/>
          <w:color w:val="808080" w:themeColor="background1" w:themeShade="80"/>
        </w:rPr>
        <w:t xml:space="preserve">Demonstrable experience of problem solving and decision making </w:t>
      </w:r>
    </w:p>
    <w:p w14:paraId="4EE1A074" w14:textId="77777777" w:rsidR="00247395" w:rsidRPr="00247395" w:rsidRDefault="00247395" w:rsidP="00247395">
      <w:pPr>
        <w:numPr>
          <w:ilvl w:val="0"/>
          <w:numId w:val="6"/>
        </w:numPr>
        <w:spacing w:after="160" w:line="259" w:lineRule="auto"/>
        <w:jc w:val="left"/>
        <w:rPr>
          <w:rFonts w:ascii="Century Gothic" w:hAnsi="Century Gothic"/>
          <w:color w:val="808080" w:themeColor="background1" w:themeShade="80"/>
        </w:rPr>
      </w:pPr>
      <w:r w:rsidRPr="00247395">
        <w:rPr>
          <w:rFonts w:ascii="Century Gothic" w:hAnsi="Century Gothic"/>
          <w:color w:val="808080" w:themeColor="background1" w:themeShade="80"/>
        </w:rPr>
        <w:t xml:space="preserve">Strong IT skills with the ability to work across multiple systems </w:t>
      </w:r>
    </w:p>
    <w:p w14:paraId="40D550D1" w14:textId="77777777" w:rsidR="00247395" w:rsidRPr="00247395" w:rsidRDefault="00247395" w:rsidP="00247395">
      <w:pPr>
        <w:numPr>
          <w:ilvl w:val="0"/>
          <w:numId w:val="6"/>
        </w:numPr>
        <w:spacing w:after="160" w:line="259" w:lineRule="auto"/>
        <w:jc w:val="left"/>
        <w:rPr>
          <w:rFonts w:ascii="Century Gothic" w:hAnsi="Century Gothic"/>
          <w:color w:val="808080" w:themeColor="background1" w:themeShade="80"/>
        </w:rPr>
      </w:pPr>
      <w:r w:rsidRPr="00247395">
        <w:rPr>
          <w:rFonts w:ascii="Century Gothic" w:hAnsi="Century Gothic"/>
          <w:color w:val="808080" w:themeColor="background1" w:themeShade="80"/>
        </w:rPr>
        <w:t xml:space="preserve">The desire to work as a team and achieve results that benefit our customers and our business </w:t>
      </w:r>
    </w:p>
    <w:p w14:paraId="528A3120" w14:textId="77777777" w:rsidR="00247395" w:rsidRPr="00247395" w:rsidRDefault="00247395" w:rsidP="00247395">
      <w:pPr>
        <w:pStyle w:val="Heading1"/>
        <w:rPr>
          <w:rFonts w:ascii="Century Gothic" w:hAnsi="Century Gothic"/>
          <w:color w:val="00B0F0"/>
        </w:rPr>
      </w:pPr>
      <w:r w:rsidRPr="00247395">
        <w:rPr>
          <w:rFonts w:ascii="Century Gothic" w:hAnsi="Century Gothic"/>
          <w:color w:val="00B0F0"/>
        </w:rPr>
        <w:t xml:space="preserve"> In return we offer:</w:t>
      </w:r>
    </w:p>
    <w:p w14:paraId="1A8B723E" w14:textId="77777777" w:rsidR="00247395" w:rsidRPr="00247395" w:rsidRDefault="00247395" w:rsidP="00247395">
      <w:pPr>
        <w:numPr>
          <w:ilvl w:val="0"/>
          <w:numId w:val="7"/>
        </w:numPr>
        <w:spacing w:after="160" w:line="259" w:lineRule="auto"/>
        <w:jc w:val="left"/>
        <w:rPr>
          <w:rFonts w:ascii="Century Gothic" w:hAnsi="Century Gothic"/>
          <w:color w:val="808080" w:themeColor="background1" w:themeShade="80"/>
        </w:rPr>
      </w:pPr>
      <w:r w:rsidRPr="00247395">
        <w:rPr>
          <w:rFonts w:ascii="Century Gothic" w:hAnsi="Century Gothic"/>
          <w:color w:val="808080" w:themeColor="background1" w:themeShade="80"/>
        </w:rPr>
        <w:t>Competitive salary</w:t>
      </w:r>
    </w:p>
    <w:p w14:paraId="72AA714A" w14:textId="77777777" w:rsidR="00247395" w:rsidRPr="00247395" w:rsidRDefault="00247395" w:rsidP="00247395">
      <w:pPr>
        <w:numPr>
          <w:ilvl w:val="0"/>
          <w:numId w:val="7"/>
        </w:numPr>
        <w:spacing w:after="160" w:line="259" w:lineRule="auto"/>
        <w:jc w:val="left"/>
        <w:rPr>
          <w:rFonts w:ascii="Century Gothic" w:hAnsi="Century Gothic"/>
          <w:color w:val="808080" w:themeColor="background1" w:themeShade="80"/>
        </w:rPr>
      </w:pPr>
      <w:r w:rsidRPr="00247395">
        <w:rPr>
          <w:rFonts w:ascii="Century Gothic" w:hAnsi="Century Gothic"/>
          <w:color w:val="808080" w:themeColor="background1" w:themeShade="80"/>
        </w:rPr>
        <w:t>Work-life balance – full time is 37.5 hours per week but we're open to part time too</w:t>
      </w:r>
    </w:p>
    <w:p w14:paraId="0FC909A4" w14:textId="77777777" w:rsidR="00247395" w:rsidRPr="00247395" w:rsidRDefault="00247395" w:rsidP="00247395">
      <w:pPr>
        <w:numPr>
          <w:ilvl w:val="0"/>
          <w:numId w:val="7"/>
        </w:numPr>
        <w:spacing w:after="160" w:line="259" w:lineRule="auto"/>
        <w:jc w:val="left"/>
        <w:rPr>
          <w:rFonts w:ascii="Century Gothic" w:hAnsi="Century Gothic"/>
          <w:color w:val="808080" w:themeColor="background1" w:themeShade="80"/>
        </w:rPr>
      </w:pPr>
      <w:r w:rsidRPr="00247395">
        <w:rPr>
          <w:rFonts w:ascii="Century Gothic" w:hAnsi="Century Gothic"/>
          <w:color w:val="808080" w:themeColor="background1" w:themeShade="80"/>
        </w:rPr>
        <w:t>Hybrid working from our Warrington office</w:t>
      </w:r>
    </w:p>
    <w:p w14:paraId="2E837F78" w14:textId="77777777" w:rsidR="00247395" w:rsidRPr="00247395" w:rsidRDefault="00247395" w:rsidP="00247395">
      <w:pPr>
        <w:numPr>
          <w:ilvl w:val="0"/>
          <w:numId w:val="7"/>
        </w:numPr>
        <w:spacing w:after="160" w:line="259" w:lineRule="auto"/>
        <w:jc w:val="left"/>
        <w:rPr>
          <w:rFonts w:ascii="Century Gothic" w:hAnsi="Century Gothic"/>
          <w:color w:val="808080" w:themeColor="background1" w:themeShade="80"/>
        </w:rPr>
      </w:pPr>
      <w:r w:rsidRPr="00247395">
        <w:rPr>
          <w:rFonts w:ascii="Century Gothic" w:hAnsi="Century Gothic"/>
          <w:color w:val="808080" w:themeColor="background1" w:themeShade="80"/>
        </w:rPr>
        <w:t>25 days’ holiday plus bank holidays and a day off for your birthday (FTE)</w:t>
      </w:r>
    </w:p>
    <w:p w14:paraId="05BDDC7D" w14:textId="77777777" w:rsidR="00247395" w:rsidRPr="00247395" w:rsidRDefault="00247395" w:rsidP="00247395">
      <w:pPr>
        <w:numPr>
          <w:ilvl w:val="0"/>
          <w:numId w:val="7"/>
        </w:numPr>
        <w:spacing w:after="160" w:line="259" w:lineRule="auto"/>
        <w:jc w:val="left"/>
        <w:rPr>
          <w:rFonts w:ascii="Century Gothic" w:hAnsi="Century Gothic"/>
          <w:color w:val="808080" w:themeColor="background1" w:themeShade="80"/>
        </w:rPr>
      </w:pPr>
      <w:r w:rsidRPr="00247395">
        <w:rPr>
          <w:rFonts w:ascii="Century Gothic" w:hAnsi="Century Gothic"/>
          <w:color w:val="808080" w:themeColor="background1" w:themeShade="80"/>
        </w:rPr>
        <w:t>Wellbeing support – market leading EAP including 24/7 advice line and 6 sessions of counselling for you and your immediate family, paid leave when you need it most (company sick pay, time off for medical appointments, emergency dependent leave, compassionate leave and fertility treatment leave)</w:t>
      </w:r>
    </w:p>
    <w:p w14:paraId="5FC05C3C" w14:textId="77777777" w:rsidR="00247395" w:rsidRPr="00247395" w:rsidRDefault="00247395" w:rsidP="00247395">
      <w:pPr>
        <w:numPr>
          <w:ilvl w:val="0"/>
          <w:numId w:val="7"/>
        </w:numPr>
        <w:spacing w:after="160" w:line="259" w:lineRule="auto"/>
        <w:jc w:val="left"/>
        <w:rPr>
          <w:rFonts w:ascii="Century Gothic" w:hAnsi="Century Gothic"/>
          <w:color w:val="808080" w:themeColor="background1" w:themeShade="80"/>
        </w:rPr>
      </w:pPr>
      <w:r w:rsidRPr="00247395">
        <w:rPr>
          <w:rFonts w:ascii="Century Gothic" w:hAnsi="Century Gothic"/>
          <w:color w:val="808080" w:themeColor="background1" w:themeShade="80"/>
        </w:rPr>
        <w:t>Financial support – financial wellbeing guidance, discount platform access, car sharing scheme, discounted gym memberships, free flu vaccinations</w:t>
      </w:r>
    </w:p>
    <w:p w14:paraId="719F45CE" w14:textId="77777777" w:rsidR="00247395" w:rsidRPr="00247395" w:rsidRDefault="00247395" w:rsidP="00247395">
      <w:pPr>
        <w:numPr>
          <w:ilvl w:val="0"/>
          <w:numId w:val="7"/>
        </w:numPr>
        <w:spacing w:after="160" w:line="259" w:lineRule="auto"/>
        <w:jc w:val="left"/>
        <w:rPr>
          <w:rFonts w:ascii="Century Gothic" w:hAnsi="Century Gothic"/>
          <w:color w:val="808080" w:themeColor="background1" w:themeShade="80"/>
        </w:rPr>
      </w:pPr>
      <w:r w:rsidRPr="00247395">
        <w:rPr>
          <w:rFonts w:ascii="Century Gothic" w:hAnsi="Century Gothic"/>
          <w:color w:val="808080" w:themeColor="background1" w:themeShade="80"/>
        </w:rPr>
        <w:t>Positive culture with a sociable atmosphere, casual dress code, food and drinks provided in the offices at great business park locations</w:t>
      </w:r>
    </w:p>
    <w:p w14:paraId="3B582983" w14:textId="355799CB" w:rsidR="2587F182" w:rsidRPr="00247395" w:rsidRDefault="00247395" w:rsidP="00247395">
      <w:pPr>
        <w:rPr>
          <w:rFonts w:ascii="Century Gothic" w:hAnsi="Century Gothic"/>
          <w:color w:val="808080" w:themeColor="background1" w:themeShade="80"/>
        </w:rPr>
      </w:pPr>
      <w:r w:rsidRPr="00247395">
        <w:rPr>
          <w:rFonts w:ascii="Century Gothic" w:hAnsi="Century Gothic"/>
          <w:color w:val="808080" w:themeColor="background1" w:themeShade="80"/>
        </w:rPr>
        <w:t>We encourage applications from people from all backgrounds to join our team at Go Car Credit. Just as our customers come from diverse backgrounds, so do we, and we treat our team and our customers as individuals – with respect and fairness. If this sounds like the role for you, please get in touch</w:t>
      </w:r>
      <w:r w:rsidRPr="00247395">
        <w:rPr>
          <w:rFonts w:ascii="Century Gothic" w:hAnsi="Century Gothic"/>
          <w:color w:val="808080" w:themeColor="background1" w:themeShade="80"/>
        </w:rPr>
        <w:t xml:space="preserve"> at careers@gocarcredit.co.uk</w:t>
      </w:r>
    </w:p>
    <w:sectPr w:rsidR="2587F182" w:rsidRPr="00247395" w:rsidSect="00BF71A1">
      <w:headerReference w:type="default" r:id="rId12"/>
      <w:footerReference w:type="default" r:id="rId13"/>
      <w:pgSz w:w="11906" w:h="16838"/>
      <w:pgMar w:top="1440" w:right="1440" w:bottom="1440" w:left="144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AD985" w14:textId="77777777" w:rsidR="00F93FA7" w:rsidRDefault="00F93FA7" w:rsidP="00026FF4">
      <w:pPr>
        <w:spacing w:after="0" w:line="240" w:lineRule="auto"/>
      </w:pPr>
      <w:r>
        <w:separator/>
      </w:r>
    </w:p>
  </w:endnote>
  <w:endnote w:type="continuationSeparator" w:id="0">
    <w:p w14:paraId="38F6DB46" w14:textId="77777777" w:rsidR="00F93FA7" w:rsidRDefault="00F93FA7" w:rsidP="00026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96D0" w14:textId="5021311F" w:rsidR="00026FF4" w:rsidRDefault="00026FF4">
    <w:pPr>
      <w:pStyle w:val="Footer"/>
    </w:pPr>
  </w:p>
  <w:p w14:paraId="2A9F17F4" w14:textId="77777777" w:rsidR="00026FF4" w:rsidRDefault="00026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89C7F" w14:textId="77777777" w:rsidR="00F93FA7" w:rsidRDefault="00F93FA7" w:rsidP="00026FF4">
      <w:pPr>
        <w:spacing w:after="0" w:line="240" w:lineRule="auto"/>
      </w:pPr>
      <w:r>
        <w:separator/>
      </w:r>
    </w:p>
  </w:footnote>
  <w:footnote w:type="continuationSeparator" w:id="0">
    <w:p w14:paraId="33E22530" w14:textId="77777777" w:rsidR="00F93FA7" w:rsidRDefault="00F93FA7" w:rsidP="00026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CDD3" w14:textId="77777777" w:rsidR="00026FF4" w:rsidRDefault="00882992" w:rsidP="00026FF4">
    <w:pPr>
      <w:pStyle w:val="Header"/>
      <w:tabs>
        <w:tab w:val="left" w:pos="6870"/>
        <w:tab w:val="right" w:pos="10466"/>
      </w:tabs>
      <w:jc w:val="right"/>
    </w:pPr>
    <w:r>
      <w:rPr>
        <w:noProof/>
        <w:lang w:eastAsia="en-GB"/>
      </w:rPr>
      <w:drawing>
        <wp:inline distT="0" distB="0" distL="0" distR="0" wp14:anchorId="716FB398" wp14:editId="6549C1DE">
          <wp:extent cx="5731510" cy="755015"/>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CC-Letter-11-07-2017-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755015"/>
                  </a:xfrm>
                  <a:prstGeom prst="rect">
                    <a:avLst/>
                  </a:prstGeom>
                </pic:spPr>
              </pic:pic>
            </a:graphicData>
          </a:graphic>
        </wp:inline>
      </w:drawing>
    </w:r>
    <w:r w:rsidR="00026FF4">
      <w:tab/>
    </w:r>
    <w:r w:rsidR="00026FF4">
      <w:tab/>
    </w:r>
    <w:r w:rsidR="00026FF4">
      <w:tab/>
    </w:r>
  </w:p>
  <w:p w14:paraId="29AFFA42" w14:textId="77777777" w:rsidR="00026FF4" w:rsidRDefault="00026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1B80"/>
    <w:multiLevelType w:val="hybridMultilevel"/>
    <w:tmpl w:val="5D8E7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70E2A"/>
    <w:multiLevelType w:val="multilevel"/>
    <w:tmpl w:val="05FA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8A006F"/>
    <w:multiLevelType w:val="hybridMultilevel"/>
    <w:tmpl w:val="95986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91720"/>
    <w:multiLevelType w:val="hybridMultilevel"/>
    <w:tmpl w:val="CEDA2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4648B"/>
    <w:multiLevelType w:val="hybridMultilevel"/>
    <w:tmpl w:val="DE1A4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4EB547C2"/>
    <w:multiLevelType w:val="multilevel"/>
    <w:tmpl w:val="64DC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5774631">
    <w:abstractNumId w:val="5"/>
  </w:num>
  <w:num w:numId="2" w16cid:durableId="1482622538">
    <w:abstractNumId w:val="3"/>
  </w:num>
  <w:num w:numId="3" w16cid:durableId="286665412">
    <w:abstractNumId w:val="2"/>
  </w:num>
  <w:num w:numId="4" w16cid:durableId="1173181368">
    <w:abstractNumId w:val="0"/>
  </w:num>
  <w:num w:numId="5" w16cid:durableId="2073040841">
    <w:abstractNumId w:val="4"/>
  </w:num>
  <w:num w:numId="6" w16cid:durableId="486632888">
    <w:abstractNumId w:val="6"/>
  </w:num>
  <w:num w:numId="7" w16cid:durableId="1106775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7B9"/>
    <w:rsid w:val="00026FF4"/>
    <w:rsid w:val="00043B81"/>
    <w:rsid w:val="00081E19"/>
    <w:rsid w:val="00096FB0"/>
    <w:rsid w:val="000A1939"/>
    <w:rsid w:val="000B72EB"/>
    <w:rsid w:val="000C3BC0"/>
    <w:rsid w:val="000C7B31"/>
    <w:rsid w:val="000F57BD"/>
    <w:rsid w:val="001110A1"/>
    <w:rsid w:val="00135449"/>
    <w:rsid w:val="00141F2E"/>
    <w:rsid w:val="001625B4"/>
    <w:rsid w:val="00163A6E"/>
    <w:rsid w:val="00167EF8"/>
    <w:rsid w:val="001908B2"/>
    <w:rsid w:val="00191FDC"/>
    <w:rsid w:val="001A3BF8"/>
    <w:rsid w:val="001B61A4"/>
    <w:rsid w:val="001E172C"/>
    <w:rsid w:val="001F02A3"/>
    <w:rsid w:val="00247395"/>
    <w:rsid w:val="00251CE0"/>
    <w:rsid w:val="00261A3E"/>
    <w:rsid w:val="00267FAD"/>
    <w:rsid w:val="0029779A"/>
    <w:rsid w:val="002A0F51"/>
    <w:rsid w:val="002C141B"/>
    <w:rsid w:val="002E13E9"/>
    <w:rsid w:val="002E15A8"/>
    <w:rsid w:val="00320ADE"/>
    <w:rsid w:val="0040065B"/>
    <w:rsid w:val="00403152"/>
    <w:rsid w:val="004108DC"/>
    <w:rsid w:val="00423069"/>
    <w:rsid w:val="004A3711"/>
    <w:rsid w:val="004E29C7"/>
    <w:rsid w:val="004F5E48"/>
    <w:rsid w:val="005221AF"/>
    <w:rsid w:val="00550B28"/>
    <w:rsid w:val="00567980"/>
    <w:rsid w:val="005869BB"/>
    <w:rsid w:val="005B0D04"/>
    <w:rsid w:val="005F04A8"/>
    <w:rsid w:val="0060155E"/>
    <w:rsid w:val="0060552D"/>
    <w:rsid w:val="00606B3D"/>
    <w:rsid w:val="006117B9"/>
    <w:rsid w:val="006564A6"/>
    <w:rsid w:val="0069763F"/>
    <w:rsid w:val="006A31F9"/>
    <w:rsid w:val="006C6572"/>
    <w:rsid w:val="0070431B"/>
    <w:rsid w:val="00704555"/>
    <w:rsid w:val="00777FD3"/>
    <w:rsid w:val="00794BF8"/>
    <w:rsid w:val="007C4DF6"/>
    <w:rsid w:val="007E106F"/>
    <w:rsid w:val="008614E4"/>
    <w:rsid w:val="008664D2"/>
    <w:rsid w:val="00882992"/>
    <w:rsid w:val="008A714F"/>
    <w:rsid w:val="008B7BE0"/>
    <w:rsid w:val="00930E98"/>
    <w:rsid w:val="00935551"/>
    <w:rsid w:val="00935D4A"/>
    <w:rsid w:val="009524A7"/>
    <w:rsid w:val="009C445B"/>
    <w:rsid w:val="009D05C4"/>
    <w:rsid w:val="009F525F"/>
    <w:rsid w:val="00A15BF2"/>
    <w:rsid w:val="00A40911"/>
    <w:rsid w:val="00A57322"/>
    <w:rsid w:val="00A869BE"/>
    <w:rsid w:val="00A871BD"/>
    <w:rsid w:val="00AA47FF"/>
    <w:rsid w:val="00B252EF"/>
    <w:rsid w:val="00B3459D"/>
    <w:rsid w:val="00BA370B"/>
    <w:rsid w:val="00BD21D1"/>
    <w:rsid w:val="00BE6462"/>
    <w:rsid w:val="00BF71A1"/>
    <w:rsid w:val="00C217AC"/>
    <w:rsid w:val="00C416CE"/>
    <w:rsid w:val="00C52A4B"/>
    <w:rsid w:val="00C91F70"/>
    <w:rsid w:val="00CB2DA8"/>
    <w:rsid w:val="00D627A9"/>
    <w:rsid w:val="00D75DB8"/>
    <w:rsid w:val="00D90CA0"/>
    <w:rsid w:val="00DD4110"/>
    <w:rsid w:val="00DE5C68"/>
    <w:rsid w:val="00DE6749"/>
    <w:rsid w:val="00DF6BB4"/>
    <w:rsid w:val="00E016E5"/>
    <w:rsid w:val="00E240B4"/>
    <w:rsid w:val="00E36E58"/>
    <w:rsid w:val="00E4749A"/>
    <w:rsid w:val="00E8309C"/>
    <w:rsid w:val="00E87A0A"/>
    <w:rsid w:val="00E94923"/>
    <w:rsid w:val="00EE06F7"/>
    <w:rsid w:val="00F23FE0"/>
    <w:rsid w:val="00F43AB1"/>
    <w:rsid w:val="00F47702"/>
    <w:rsid w:val="00F542E2"/>
    <w:rsid w:val="00F64FAE"/>
    <w:rsid w:val="00F70ADF"/>
    <w:rsid w:val="00F75700"/>
    <w:rsid w:val="00F81030"/>
    <w:rsid w:val="00F93FA7"/>
    <w:rsid w:val="00FB0E95"/>
    <w:rsid w:val="00FD4A11"/>
    <w:rsid w:val="2587F182"/>
    <w:rsid w:val="3584EE29"/>
    <w:rsid w:val="7F4C0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2F9F3"/>
  <w15:docId w15:val="{82A522AE-536A-40FC-8112-44D6BE50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25F"/>
    <w:pPr>
      <w:spacing w:after="240" w:line="264" w:lineRule="auto"/>
      <w:jc w:val="both"/>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2473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0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E98"/>
    <w:rPr>
      <w:rFonts w:ascii="Tahoma" w:hAnsi="Tahoma" w:cs="Tahoma"/>
      <w:sz w:val="16"/>
      <w:szCs w:val="16"/>
    </w:rPr>
  </w:style>
  <w:style w:type="paragraph" w:styleId="Header">
    <w:name w:val="header"/>
    <w:basedOn w:val="Normal"/>
    <w:link w:val="HeaderChar"/>
    <w:uiPriority w:val="99"/>
    <w:unhideWhenUsed/>
    <w:rsid w:val="00026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FF4"/>
  </w:style>
  <w:style w:type="paragraph" w:styleId="Footer">
    <w:name w:val="footer"/>
    <w:basedOn w:val="Normal"/>
    <w:link w:val="FooterChar"/>
    <w:uiPriority w:val="99"/>
    <w:unhideWhenUsed/>
    <w:rsid w:val="00026F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FF4"/>
  </w:style>
  <w:style w:type="paragraph" w:styleId="NoSpacing">
    <w:name w:val="No Spacing"/>
    <w:uiPriority w:val="1"/>
    <w:qFormat/>
    <w:rsid w:val="001110A1"/>
    <w:pPr>
      <w:spacing w:after="0" w:line="240" w:lineRule="auto"/>
    </w:pPr>
  </w:style>
  <w:style w:type="paragraph" w:customStyle="1" w:styleId="SHNormal">
    <w:name w:val="SH_Normal"/>
    <w:basedOn w:val="Normal"/>
    <w:link w:val="SHNormalChar"/>
    <w:rsid w:val="009F525F"/>
  </w:style>
  <w:style w:type="character" w:customStyle="1" w:styleId="SHNormalChar">
    <w:name w:val="SH_Normal Char"/>
    <w:basedOn w:val="DefaultParagraphFont"/>
    <w:link w:val="SHNormal"/>
    <w:rsid w:val="009F525F"/>
    <w:rPr>
      <w:rFonts w:ascii="Arial" w:eastAsia="Times New Roman" w:hAnsi="Arial" w:cs="Times New Roman"/>
      <w:sz w:val="20"/>
      <w:szCs w:val="20"/>
    </w:rPr>
  </w:style>
  <w:style w:type="paragraph" w:customStyle="1" w:styleId="SHHeading1">
    <w:name w:val="SH Heading 1"/>
    <w:rsid w:val="009F525F"/>
    <w:pPr>
      <w:numPr>
        <w:numId w:val="1"/>
      </w:numPr>
      <w:spacing w:after="240" w:line="240"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9F525F"/>
    <w:rPr>
      <w:b w:val="0"/>
      <w:caps w:val="0"/>
    </w:rPr>
  </w:style>
  <w:style w:type="paragraph" w:customStyle="1" w:styleId="SHHeading2">
    <w:name w:val="SH Heading 2"/>
    <w:basedOn w:val="SHNormal"/>
    <w:rsid w:val="009F525F"/>
    <w:pPr>
      <w:numPr>
        <w:ilvl w:val="1"/>
        <w:numId w:val="1"/>
      </w:numPr>
    </w:pPr>
  </w:style>
  <w:style w:type="paragraph" w:customStyle="1" w:styleId="SHHeading3">
    <w:name w:val="SH Heading 3"/>
    <w:basedOn w:val="SHNormal"/>
    <w:rsid w:val="009F525F"/>
    <w:pPr>
      <w:numPr>
        <w:ilvl w:val="2"/>
        <w:numId w:val="1"/>
      </w:numPr>
    </w:pPr>
  </w:style>
  <w:style w:type="paragraph" w:customStyle="1" w:styleId="SHHeading4">
    <w:name w:val="SH Heading 4"/>
    <w:basedOn w:val="SHNormal"/>
    <w:rsid w:val="009F525F"/>
    <w:pPr>
      <w:numPr>
        <w:ilvl w:val="3"/>
        <w:numId w:val="1"/>
      </w:numPr>
    </w:pPr>
  </w:style>
  <w:style w:type="paragraph" w:customStyle="1" w:styleId="SHHeading5">
    <w:name w:val="SH Heading 5"/>
    <w:basedOn w:val="SHNormal"/>
    <w:rsid w:val="009F525F"/>
    <w:pPr>
      <w:numPr>
        <w:ilvl w:val="4"/>
        <w:numId w:val="1"/>
      </w:numPr>
    </w:pPr>
  </w:style>
  <w:style w:type="table" w:styleId="TableGrid">
    <w:name w:val="Table Grid"/>
    <w:basedOn w:val="TableNormal"/>
    <w:uiPriority w:val="59"/>
    <w:rsid w:val="00191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71A1"/>
    <w:pPr>
      <w:spacing w:before="100" w:beforeAutospacing="1" w:after="100" w:afterAutospacing="1" w:line="240" w:lineRule="auto"/>
      <w:jc w:val="left"/>
    </w:pPr>
    <w:rPr>
      <w:rFonts w:ascii="Times New Roman" w:hAnsi="Times New Roman"/>
      <w:sz w:val="24"/>
      <w:szCs w:val="24"/>
      <w:lang w:eastAsia="en-GB"/>
    </w:rPr>
  </w:style>
  <w:style w:type="character" w:styleId="Hyperlink">
    <w:name w:val="Hyperlink"/>
    <w:basedOn w:val="DefaultParagraphFont"/>
    <w:uiPriority w:val="99"/>
    <w:unhideWhenUsed/>
    <w:rsid w:val="0070431B"/>
    <w:rPr>
      <w:color w:val="0000FF" w:themeColor="hyperlink"/>
      <w:u w:val="single"/>
    </w:rPr>
  </w:style>
  <w:style w:type="character" w:styleId="UnresolvedMention">
    <w:name w:val="Unresolved Mention"/>
    <w:basedOn w:val="DefaultParagraphFont"/>
    <w:uiPriority w:val="99"/>
    <w:semiHidden/>
    <w:unhideWhenUsed/>
    <w:rsid w:val="00A869BE"/>
    <w:rPr>
      <w:color w:val="605E5C"/>
      <w:shd w:val="clear" w:color="auto" w:fill="E1DFDD"/>
    </w:rPr>
  </w:style>
  <w:style w:type="paragraph" w:customStyle="1" w:styleId="Normal0">
    <w:name w:val="[Normal]"/>
    <w:rsid w:val="00403152"/>
    <w:pPr>
      <w:spacing w:after="0" w:line="240" w:lineRule="auto"/>
    </w:pPr>
    <w:rPr>
      <w:rFonts w:ascii="Arial" w:eastAsia="Arial" w:hAnsi="Arial" w:cs="Times New Roman"/>
      <w:sz w:val="24"/>
      <w:szCs w:val="24"/>
      <w:lang w:eastAsia="en-GB"/>
    </w:rPr>
  </w:style>
  <w:style w:type="character" w:customStyle="1" w:styleId="Hyperlink1">
    <w:name w:val="Hyperlink1"/>
    <w:rsid w:val="00403152"/>
    <w:rPr>
      <w:color w:val="0563C1"/>
      <w:u w:val="single"/>
    </w:rPr>
  </w:style>
  <w:style w:type="paragraph" w:styleId="ListParagraph">
    <w:name w:val="List Paragraph"/>
    <w:basedOn w:val="Normal"/>
    <w:uiPriority w:val="34"/>
    <w:qFormat/>
    <w:rsid w:val="00403152"/>
    <w:pPr>
      <w:ind w:left="720"/>
      <w:contextualSpacing/>
    </w:pPr>
  </w:style>
  <w:style w:type="character" w:customStyle="1" w:styleId="Heading1Char">
    <w:name w:val="Heading 1 Char"/>
    <w:basedOn w:val="DefaultParagraphFont"/>
    <w:link w:val="Heading1"/>
    <w:uiPriority w:val="9"/>
    <w:rsid w:val="0024739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5873">
      <w:bodyDiv w:val="1"/>
      <w:marLeft w:val="0"/>
      <w:marRight w:val="0"/>
      <w:marTop w:val="0"/>
      <w:marBottom w:val="0"/>
      <w:divBdr>
        <w:top w:val="none" w:sz="0" w:space="0" w:color="auto"/>
        <w:left w:val="none" w:sz="0" w:space="0" w:color="auto"/>
        <w:bottom w:val="none" w:sz="0" w:space="0" w:color="auto"/>
        <w:right w:val="none" w:sz="0" w:space="0" w:color="auto"/>
      </w:divBdr>
    </w:div>
    <w:div w:id="749274536">
      <w:bodyDiv w:val="1"/>
      <w:marLeft w:val="0"/>
      <w:marRight w:val="0"/>
      <w:marTop w:val="0"/>
      <w:marBottom w:val="0"/>
      <w:divBdr>
        <w:top w:val="none" w:sz="0" w:space="0" w:color="auto"/>
        <w:left w:val="none" w:sz="0" w:space="0" w:color="auto"/>
        <w:bottom w:val="none" w:sz="0" w:space="0" w:color="auto"/>
        <w:right w:val="none" w:sz="0" w:space="0" w:color="auto"/>
      </w:divBdr>
      <w:divsChild>
        <w:div w:id="559511837">
          <w:marLeft w:val="0"/>
          <w:marRight w:val="0"/>
          <w:marTop w:val="0"/>
          <w:marBottom w:val="0"/>
          <w:divBdr>
            <w:top w:val="none" w:sz="0" w:space="0" w:color="auto"/>
            <w:left w:val="none" w:sz="0" w:space="0" w:color="auto"/>
            <w:bottom w:val="none" w:sz="0" w:space="0" w:color="auto"/>
            <w:right w:val="none" w:sz="0" w:space="0" w:color="auto"/>
          </w:divBdr>
          <w:divsChild>
            <w:div w:id="759637739">
              <w:marLeft w:val="0"/>
              <w:marRight w:val="0"/>
              <w:marTop w:val="0"/>
              <w:marBottom w:val="0"/>
              <w:divBdr>
                <w:top w:val="none" w:sz="0" w:space="0" w:color="auto"/>
                <w:left w:val="none" w:sz="0" w:space="0" w:color="auto"/>
                <w:bottom w:val="none" w:sz="0" w:space="0" w:color="auto"/>
                <w:right w:val="none" w:sz="0" w:space="0" w:color="auto"/>
              </w:divBdr>
            </w:div>
            <w:div w:id="251164965">
              <w:marLeft w:val="0"/>
              <w:marRight w:val="0"/>
              <w:marTop w:val="0"/>
              <w:marBottom w:val="0"/>
              <w:divBdr>
                <w:top w:val="none" w:sz="0" w:space="0" w:color="auto"/>
                <w:left w:val="none" w:sz="0" w:space="0" w:color="auto"/>
                <w:bottom w:val="none" w:sz="0" w:space="0" w:color="auto"/>
                <w:right w:val="none" w:sz="0" w:space="0" w:color="auto"/>
              </w:divBdr>
            </w:div>
            <w:div w:id="869993343">
              <w:marLeft w:val="0"/>
              <w:marRight w:val="0"/>
              <w:marTop w:val="0"/>
              <w:marBottom w:val="0"/>
              <w:divBdr>
                <w:top w:val="none" w:sz="0" w:space="0" w:color="auto"/>
                <w:left w:val="none" w:sz="0" w:space="0" w:color="auto"/>
                <w:bottom w:val="none" w:sz="0" w:space="0" w:color="auto"/>
                <w:right w:val="none" w:sz="0" w:space="0" w:color="auto"/>
              </w:divBdr>
            </w:div>
            <w:div w:id="496579211">
              <w:marLeft w:val="0"/>
              <w:marRight w:val="0"/>
              <w:marTop w:val="0"/>
              <w:marBottom w:val="0"/>
              <w:divBdr>
                <w:top w:val="none" w:sz="0" w:space="0" w:color="auto"/>
                <w:left w:val="none" w:sz="0" w:space="0" w:color="auto"/>
                <w:bottom w:val="none" w:sz="0" w:space="0" w:color="auto"/>
                <w:right w:val="none" w:sz="0" w:space="0" w:color="auto"/>
              </w:divBdr>
            </w:div>
            <w:div w:id="6227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20Smith\Downloads\New%20letterhead%20(FCA%20phone)%20Oct%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2ABB82D5694C440AC3979C8DF9E5608" ma:contentTypeVersion="18" ma:contentTypeDescription="Create a new document." ma:contentTypeScope="" ma:versionID="b0ba103236993becbd7de5dcf95ba99a">
  <xsd:schema xmlns:xsd="http://www.w3.org/2001/XMLSchema" xmlns:xs="http://www.w3.org/2001/XMLSchema" xmlns:p="http://schemas.microsoft.com/office/2006/metadata/properties" xmlns:ns2="7ae90a9d-6af8-4b04-bc9a-3b38aac30539" xmlns:ns3="5c0a0814-223d-4105-8d62-31fc6595f3f5" targetNamespace="http://schemas.microsoft.com/office/2006/metadata/properties" ma:root="true" ma:fieldsID="0bac23a65230139d67ad9fd9928afc94" ns2:_="" ns3:_="">
    <xsd:import namespace="7ae90a9d-6af8-4b04-bc9a-3b38aac30539"/>
    <xsd:import namespace="5c0a0814-223d-4105-8d62-31fc6595f3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90a9d-6af8-4b04-bc9a-3b38aac30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530352-e7cb-4318-a6fc-b223cad72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0a0814-223d-4105-8d62-31fc6595f3f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377132-3a34-4d86-8f1a-b11e9d90a462}" ma:internalName="TaxCatchAll" ma:showField="CatchAllData" ma:web="5c0a0814-223d-4105-8d62-31fc6595f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0a0814-223d-4105-8d62-31fc6595f3f5" xsi:nil="true"/>
    <lcf76f155ced4ddcb4097134ff3c332f xmlns="7ae90a9d-6af8-4b04-bc9a-3b38aac305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8DD0F1-FE0B-4AEE-AF99-D6103FFF19DB}">
  <ds:schemaRefs>
    <ds:schemaRef ds:uri="http://schemas.microsoft.com/sharepoint/v3/contenttype/forms"/>
  </ds:schemaRefs>
</ds:datastoreItem>
</file>

<file path=customXml/itemProps2.xml><?xml version="1.0" encoding="utf-8"?>
<ds:datastoreItem xmlns:ds="http://schemas.openxmlformats.org/officeDocument/2006/customXml" ds:itemID="{AF7DDB0B-2BEB-4A7F-B2B8-A4F330F28C9B}">
  <ds:schemaRefs>
    <ds:schemaRef ds:uri="http://schemas.openxmlformats.org/officeDocument/2006/bibliography"/>
  </ds:schemaRefs>
</ds:datastoreItem>
</file>

<file path=customXml/itemProps3.xml><?xml version="1.0" encoding="utf-8"?>
<ds:datastoreItem xmlns:ds="http://schemas.openxmlformats.org/officeDocument/2006/customXml" ds:itemID="{9CA674C0-2C7F-490A-BB63-385BED9DF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90a9d-6af8-4b04-bc9a-3b38aac30539"/>
    <ds:schemaRef ds:uri="5c0a0814-223d-4105-8d62-31fc6595f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F77032-572B-430C-94A5-A85BD302ED63}">
  <ds:schemaRefs>
    <ds:schemaRef ds:uri="http://schemas.microsoft.com/office/2006/metadata/properties"/>
    <ds:schemaRef ds:uri="http://schemas.microsoft.com/office/infopath/2007/PartnerControls"/>
    <ds:schemaRef ds:uri="5c0a0814-223d-4105-8d62-31fc6595f3f5"/>
    <ds:schemaRef ds:uri="7ae90a9d-6af8-4b04-bc9a-3b38aac30539"/>
  </ds:schemaRefs>
</ds:datastoreItem>
</file>

<file path=docProps/app.xml><?xml version="1.0" encoding="utf-8"?>
<Properties xmlns="http://schemas.openxmlformats.org/officeDocument/2006/extended-properties" xmlns:vt="http://schemas.openxmlformats.org/officeDocument/2006/docPropsVTypes">
  <Template>New letterhead (FCA phone) Oct 14</Template>
  <TotalTime>2</TotalTime>
  <Pages>2</Pages>
  <Words>445</Words>
  <Characters>2567</Characters>
  <Application>Microsoft Office Word</Application>
  <DocSecurity>0</DocSecurity>
  <Lines>51</Lines>
  <Paragraphs>29</Paragraphs>
  <ScaleCrop>false</ScaleCrop>
  <Company>Microsoft</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Smith</dc:creator>
  <cp:lastModifiedBy>Hannah Cowley</cp:lastModifiedBy>
  <cp:revision>2</cp:revision>
  <cp:lastPrinted>2014-10-07T12:19:00Z</cp:lastPrinted>
  <dcterms:created xsi:type="dcterms:W3CDTF">2026-04-02T10:56:00Z</dcterms:created>
  <dcterms:modified xsi:type="dcterms:W3CDTF">2026-04-02T10:56:00Z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0x01010092ABB82D5694C440AC3979C8DF9E5608</vt:lpwstr>
  </property>
  <property fmtid="{D5CDD505-2E9C-101B-9397-08002B2CF9AE}" pid="3" name="Order">
    <vt:r8>127200</vt:r8>
  </property>
  <property fmtid="{D5CDD505-2E9C-101B-9397-08002B2CF9AE}" pid="4" name="MediaServiceImageTags">
    <vt:lpwstr/>
  </property>
</Properties>
</file>